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text" w:horzAnchor="margin" w:tblpXSpec="center" w:tblpY="-486"/>
        <w:tblW w:w="9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6"/>
        <w:gridCol w:w="4106"/>
        <w:gridCol w:w="3014"/>
      </w:tblGrid>
      <w:tr w:rsidR="00D81A46" w:rsidRPr="00860802" w14:paraId="032DAFCE" w14:textId="77777777" w:rsidTr="00860802">
        <w:trPr>
          <w:trHeight w:val="1861"/>
        </w:trPr>
        <w:tc>
          <w:tcPr>
            <w:tcW w:w="2806" w:type="dxa"/>
            <w:shd w:val="clear" w:color="auto" w:fill="auto"/>
          </w:tcPr>
          <w:p w14:paraId="11803353" w14:textId="2A2E09D7" w:rsidR="00D81A46" w:rsidRPr="00860802" w:rsidRDefault="00415EDD" w:rsidP="00860802">
            <w:pPr>
              <w:ind w:left="-851"/>
              <w:rPr>
                <w:b/>
                <w:sz w:val="32"/>
                <w:szCs w:val="32"/>
                <w:lang w:val="tr-TR" w:eastAsia="tr-TR"/>
              </w:rPr>
            </w:pPr>
            <w:r w:rsidRPr="00860802">
              <w:rPr>
                <w:b/>
                <w:noProof/>
                <w:sz w:val="32"/>
                <w:szCs w:val="32"/>
                <w:lang w:val="tr-TR" w:eastAsia="tr-TR"/>
              </w:rPr>
              <w:drawing>
                <wp:anchor distT="0" distB="0" distL="114300" distR="114300" simplePos="0" relativeHeight="251658752" behindDoc="0" locked="0" layoutInCell="1" allowOverlap="1" wp14:anchorId="0ABE2E75" wp14:editId="41797C8B">
                  <wp:simplePos x="0" y="0"/>
                  <wp:positionH relativeFrom="column">
                    <wp:posOffset>334645</wp:posOffset>
                  </wp:positionH>
                  <wp:positionV relativeFrom="paragraph">
                    <wp:posOffset>126365</wp:posOffset>
                  </wp:positionV>
                  <wp:extent cx="1102360" cy="1093470"/>
                  <wp:effectExtent l="0" t="0" r="2540" b="0"/>
                  <wp:wrapSquare wrapText="bothSides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2360" cy="1093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D81A46" w:rsidRPr="00860802">
              <w:rPr>
                <w:b/>
                <w:sz w:val="32"/>
                <w:szCs w:val="32"/>
                <w:lang w:val="tr-TR" w:eastAsia="tr-TR"/>
              </w:rPr>
              <w:t xml:space="preserve">         </w:t>
            </w:r>
          </w:p>
        </w:tc>
        <w:tc>
          <w:tcPr>
            <w:tcW w:w="4106" w:type="dxa"/>
            <w:shd w:val="clear" w:color="auto" w:fill="auto"/>
          </w:tcPr>
          <w:p w14:paraId="7E3DB185" w14:textId="77777777" w:rsidR="00D81A46" w:rsidRPr="00860802" w:rsidRDefault="00D81A46" w:rsidP="00D81A46">
            <w:pPr>
              <w:rPr>
                <w:b/>
                <w:sz w:val="28"/>
                <w:szCs w:val="28"/>
                <w:u w:val="single"/>
                <w:lang w:val="tr-TR"/>
              </w:rPr>
            </w:pPr>
          </w:p>
          <w:p w14:paraId="37060AF6" w14:textId="77777777" w:rsidR="00451D31" w:rsidRPr="00860802" w:rsidRDefault="00451D31" w:rsidP="00451D31">
            <w:pPr>
              <w:spacing w:line="276" w:lineRule="auto"/>
              <w:ind w:left="360"/>
              <w:jc w:val="center"/>
              <w:rPr>
                <w:rFonts w:eastAsia="Calibri"/>
                <w:b/>
                <w:lang w:val="tr-TR" w:eastAsia="en-US"/>
              </w:rPr>
            </w:pPr>
            <w:r w:rsidRPr="00860802">
              <w:rPr>
                <w:rFonts w:eastAsia="Calibri"/>
                <w:b/>
                <w:lang w:val="tr-TR" w:eastAsia="en-US"/>
              </w:rPr>
              <w:t>İ.İ.B.F.</w:t>
            </w:r>
          </w:p>
          <w:p w14:paraId="7DDF6245" w14:textId="2FEDFB30" w:rsidR="00451D31" w:rsidRPr="00860802" w:rsidRDefault="00620F8C" w:rsidP="00451D31">
            <w:pPr>
              <w:spacing w:line="276" w:lineRule="auto"/>
              <w:ind w:left="360"/>
              <w:jc w:val="center"/>
              <w:rPr>
                <w:rFonts w:eastAsia="Calibri"/>
                <w:b/>
                <w:lang w:val="tr-TR" w:eastAsia="en-US"/>
              </w:rPr>
            </w:pPr>
            <w:r w:rsidRPr="00620F8C">
              <w:rPr>
                <w:rFonts w:eastAsia="Calibri"/>
                <w:b/>
                <w:highlight w:val="yellow"/>
                <w:lang w:val="tr-TR" w:eastAsia="en-US"/>
              </w:rPr>
              <w:t>………………</w:t>
            </w:r>
            <w:r w:rsidR="00451D31" w:rsidRPr="00860802">
              <w:rPr>
                <w:rFonts w:eastAsia="Calibri"/>
                <w:b/>
                <w:lang w:val="tr-TR" w:eastAsia="en-US"/>
              </w:rPr>
              <w:t xml:space="preserve"> Bölümü</w:t>
            </w:r>
          </w:p>
          <w:p w14:paraId="64ED7FEF" w14:textId="723838DF" w:rsidR="00860802" w:rsidRPr="00860802" w:rsidRDefault="00860802" w:rsidP="00451D31">
            <w:pPr>
              <w:spacing w:line="276" w:lineRule="auto"/>
              <w:ind w:left="360"/>
              <w:jc w:val="center"/>
              <w:rPr>
                <w:rFonts w:eastAsia="Calibri"/>
                <w:b/>
                <w:lang w:val="tr-TR" w:eastAsia="en-US"/>
              </w:rPr>
            </w:pPr>
            <w:r w:rsidRPr="00860802">
              <w:rPr>
                <w:rFonts w:eastAsia="Calibri"/>
                <w:b/>
                <w:lang w:val="tr-TR" w:eastAsia="en-US"/>
              </w:rPr>
              <w:t>202</w:t>
            </w:r>
            <w:r w:rsidR="00620F8C">
              <w:rPr>
                <w:rFonts w:eastAsia="Calibri"/>
                <w:b/>
                <w:lang w:val="tr-TR" w:eastAsia="en-US"/>
              </w:rPr>
              <w:t>6</w:t>
            </w:r>
            <w:r w:rsidRPr="00860802">
              <w:rPr>
                <w:rFonts w:eastAsia="Calibri"/>
                <w:b/>
                <w:lang w:val="tr-TR" w:eastAsia="en-US"/>
              </w:rPr>
              <w:t>-202</w:t>
            </w:r>
            <w:r w:rsidR="00620F8C">
              <w:rPr>
                <w:rFonts w:eastAsia="Calibri"/>
                <w:b/>
                <w:lang w:val="tr-TR" w:eastAsia="en-US"/>
              </w:rPr>
              <w:t>7</w:t>
            </w:r>
            <w:r w:rsidRPr="00860802">
              <w:rPr>
                <w:rFonts w:eastAsia="Calibri"/>
                <w:b/>
                <w:lang w:val="tr-TR" w:eastAsia="en-US"/>
              </w:rPr>
              <w:t xml:space="preserve"> Eğitim-Öğretim Yılı</w:t>
            </w:r>
          </w:p>
          <w:p w14:paraId="167E43CA" w14:textId="7ED2B39B" w:rsidR="00860802" w:rsidRPr="00860802" w:rsidRDefault="00620F8C" w:rsidP="00451D31">
            <w:pPr>
              <w:spacing w:line="276" w:lineRule="auto"/>
              <w:ind w:left="360"/>
              <w:jc w:val="center"/>
              <w:rPr>
                <w:rFonts w:eastAsia="Calibri"/>
                <w:b/>
                <w:lang w:val="tr-TR" w:eastAsia="en-US"/>
              </w:rPr>
            </w:pPr>
            <w:r>
              <w:rPr>
                <w:rFonts w:eastAsia="Calibri"/>
                <w:b/>
                <w:highlight w:val="yellow"/>
                <w:lang w:val="tr-TR" w:eastAsia="en-US"/>
              </w:rPr>
              <w:t>………………</w:t>
            </w:r>
            <w:r w:rsidR="008C2035">
              <w:rPr>
                <w:rFonts w:eastAsia="Calibri"/>
                <w:b/>
                <w:highlight w:val="yellow"/>
                <w:lang w:val="tr-TR" w:eastAsia="en-US"/>
              </w:rPr>
              <w:t xml:space="preserve"> </w:t>
            </w:r>
            <w:r w:rsidR="00860802" w:rsidRPr="00860802">
              <w:rPr>
                <w:rFonts w:eastAsia="Calibri"/>
                <w:b/>
                <w:lang w:val="tr-TR" w:eastAsia="en-US"/>
              </w:rPr>
              <w:t>Dersi</w:t>
            </w:r>
          </w:p>
          <w:p w14:paraId="7DC9E846" w14:textId="6CB1B9EE" w:rsidR="00451D31" w:rsidRPr="00860802" w:rsidRDefault="00620F8C" w:rsidP="00451D31">
            <w:pPr>
              <w:spacing w:line="276" w:lineRule="auto"/>
              <w:ind w:left="360"/>
              <w:jc w:val="center"/>
              <w:rPr>
                <w:rFonts w:eastAsia="Calibri"/>
                <w:b/>
                <w:lang w:val="tr-TR" w:eastAsia="en-US"/>
              </w:rPr>
            </w:pPr>
            <w:r>
              <w:rPr>
                <w:rFonts w:eastAsia="Calibri"/>
                <w:b/>
                <w:lang w:val="tr-TR" w:eastAsia="en-US"/>
              </w:rPr>
              <w:t>Güz</w:t>
            </w:r>
            <w:r w:rsidR="00451D31" w:rsidRPr="00860802">
              <w:rPr>
                <w:rFonts w:eastAsia="Calibri"/>
                <w:b/>
                <w:lang w:val="tr-TR" w:eastAsia="en-US"/>
              </w:rPr>
              <w:t xml:space="preserve"> </w:t>
            </w:r>
            <w:r w:rsidR="008C2035">
              <w:rPr>
                <w:rFonts w:eastAsia="Calibri"/>
                <w:b/>
                <w:lang w:val="tr-TR" w:eastAsia="en-US"/>
              </w:rPr>
              <w:t xml:space="preserve">Yarıyılı </w:t>
            </w:r>
            <w:r w:rsidR="008C2035" w:rsidRPr="00620F8C">
              <w:rPr>
                <w:rFonts w:eastAsia="Calibri"/>
                <w:b/>
                <w:highlight w:val="yellow"/>
                <w:lang w:val="tr-TR" w:eastAsia="en-US"/>
              </w:rPr>
              <w:t>Dönem Ödevi</w:t>
            </w:r>
          </w:p>
          <w:p w14:paraId="02713825" w14:textId="77777777" w:rsidR="00D81A46" w:rsidRDefault="008C2035" w:rsidP="00451D31">
            <w:pPr>
              <w:spacing w:line="276" w:lineRule="auto"/>
              <w:ind w:left="-900" w:right="-828"/>
              <w:jc w:val="center"/>
              <w:rPr>
                <w:rFonts w:eastAsia="Calibri"/>
                <w:b/>
                <w:highlight w:val="yellow"/>
                <w:lang w:val="tr-TR" w:eastAsia="en-US"/>
              </w:rPr>
            </w:pPr>
            <w:r>
              <w:rPr>
                <w:rFonts w:eastAsia="Calibri"/>
                <w:b/>
                <w:highlight w:val="yellow"/>
                <w:lang w:val="tr-TR" w:eastAsia="en-US"/>
              </w:rPr>
              <w:t>11</w:t>
            </w:r>
            <w:r w:rsidR="00166E26" w:rsidRPr="00860802">
              <w:rPr>
                <w:rFonts w:eastAsia="Calibri"/>
                <w:b/>
                <w:highlight w:val="yellow"/>
                <w:lang w:val="tr-TR" w:eastAsia="en-US"/>
              </w:rPr>
              <w:t>/</w:t>
            </w:r>
            <w:r>
              <w:rPr>
                <w:rFonts w:eastAsia="Calibri"/>
                <w:b/>
                <w:highlight w:val="yellow"/>
                <w:lang w:val="tr-TR" w:eastAsia="en-US"/>
              </w:rPr>
              <w:t>05</w:t>
            </w:r>
            <w:r w:rsidR="00166E26" w:rsidRPr="00860802">
              <w:rPr>
                <w:rFonts w:eastAsia="Calibri"/>
                <w:b/>
                <w:highlight w:val="yellow"/>
                <w:lang w:val="tr-TR" w:eastAsia="en-US"/>
              </w:rPr>
              <w:t>/</w:t>
            </w:r>
            <w:proofErr w:type="gramStart"/>
            <w:r w:rsidR="00166E26" w:rsidRPr="00860802">
              <w:rPr>
                <w:rFonts w:eastAsia="Calibri"/>
                <w:b/>
                <w:highlight w:val="yellow"/>
                <w:lang w:val="tr-TR" w:eastAsia="en-US"/>
              </w:rPr>
              <w:t>202</w:t>
            </w:r>
            <w:r w:rsidR="00172FE3">
              <w:rPr>
                <w:rFonts w:eastAsia="Calibri"/>
                <w:b/>
                <w:highlight w:val="yellow"/>
                <w:lang w:val="tr-TR" w:eastAsia="en-US"/>
              </w:rPr>
              <w:t>6</w:t>
            </w:r>
            <w:r w:rsidR="00451D31" w:rsidRPr="00860802">
              <w:rPr>
                <w:rFonts w:eastAsia="Calibri"/>
                <w:b/>
                <w:highlight w:val="yellow"/>
                <w:lang w:val="tr-TR" w:eastAsia="en-US"/>
              </w:rPr>
              <w:t xml:space="preserve">  -</w:t>
            </w:r>
            <w:proofErr w:type="gramEnd"/>
            <w:r w:rsidR="00451D31" w:rsidRPr="00860802">
              <w:rPr>
                <w:rFonts w:eastAsia="Calibri"/>
                <w:b/>
                <w:highlight w:val="yellow"/>
                <w:lang w:val="tr-TR" w:eastAsia="en-US"/>
              </w:rPr>
              <w:t xml:space="preserve"> </w:t>
            </w:r>
            <w:r w:rsidR="006E2B9E" w:rsidRPr="00860802">
              <w:rPr>
                <w:rFonts w:eastAsia="Calibri"/>
                <w:b/>
                <w:highlight w:val="yellow"/>
                <w:lang w:val="tr-TR" w:eastAsia="en-US"/>
              </w:rPr>
              <w:t>Saat</w:t>
            </w:r>
            <w:r w:rsidR="00166E26" w:rsidRPr="00860802">
              <w:rPr>
                <w:rFonts w:eastAsia="Calibri"/>
                <w:b/>
                <w:highlight w:val="yellow"/>
                <w:lang w:val="tr-TR" w:eastAsia="en-US"/>
              </w:rPr>
              <w:t xml:space="preserve">: </w:t>
            </w:r>
            <w:r>
              <w:rPr>
                <w:rFonts w:eastAsia="Calibri"/>
                <w:b/>
                <w:highlight w:val="yellow"/>
                <w:lang w:val="tr-TR" w:eastAsia="en-US"/>
              </w:rPr>
              <w:t>16</w:t>
            </w:r>
            <w:r w:rsidR="00166E26" w:rsidRPr="00860802">
              <w:rPr>
                <w:rFonts w:eastAsia="Calibri"/>
                <w:b/>
                <w:highlight w:val="yellow"/>
                <w:lang w:val="tr-TR" w:eastAsia="en-US"/>
              </w:rPr>
              <w:t>:</w:t>
            </w:r>
            <w:r>
              <w:rPr>
                <w:rFonts w:eastAsia="Calibri"/>
                <w:b/>
                <w:highlight w:val="yellow"/>
                <w:lang w:val="tr-TR" w:eastAsia="en-US"/>
              </w:rPr>
              <w:t xml:space="preserve">00 </w:t>
            </w:r>
          </w:p>
          <w:p w14:paraId="54D73EEA" w14:textId="5BFA5BC6" w:rsidR="008C2035" w:rsidRPr="00860802" w:rsidRDefault="008C2035" w:rsidP="00451D31">
            <w:pPr>
              <w:spacing w:line="276" w:lineRule="auto"/>
              <w:ind w:left="-900" w:right="-828"/>
              <w:jc w:val="center"/>
              <w:rPr>
                <w:b/>
                <w:lang w:val="tr-TR"/>
              </w:rPr>
            </w:pPr>
            <w:r>
              <w:rPr>
                <w:b/>
                <w:lang w:val="tr-TR"/>
              </w:rPr>
              <w:t>(Son Teslim Tarihi)</w:t>
            </w:r>
          </w:p>
        </w:tc>
        <w:tc>
          <w:tcPr>
            <w:tcW w:w="3014" w:type="dxa"/>
            <w:shd w:val="clear" w:color="auto" w:fill="auto"/>
          </w:tcPr>
          <w:p w14:paraId="6095866D" w14:textId="77777777" w:rsidR="00D81A46" w:rsidRPr="00860802" w:rsidRDefault="00D81A46" w:rsidP="00D81A46">
            <w:pPr>
              <w:rPr>
                <w:b/>
                <w:u w:val="single"/>
                <w:lang w:val="tr-TR"/>
              </w:rPr>
            </w:pPr>
          </w:p>
          <w:p w14:paraId="6352E142" w14:textId="77777777" w:rsidR="00D81A46" w:rsidRPr="00860802" w:rsidRDefault="00D81A46" w:rsidP="00D81A46">
            <w:pPr>
              <w:rPr>
                <w:b/>
                <w:sz w:val="22"/>
                <w:szCs w:val="22"/>
                <w:u w:val="single"/>
                <w:lang w:val="tr-TR"/>
              </w:rPr>
            </w:pPr>
          </w:p>
          <w:p w14:paraId="0A308A13" w14:textId="77777777" w:rsidR="00D81A46" w:rsidRPr="00860802" w:rsidRDefault="00D81A46" w:rsidP="008C2035">
            <w:pPr>
              <w:rPr>
                <w:b/>
                <w:sz w:val="32"/>
                <w:szCs w:val="32"/>
                <w:u w:val="single"/>
                <w:lang w:val="tr-TR"/>
              </w:rPr>
            </w:pPr>
          </w:p>
        </w:tc>
      </w:tr>
    </w:tbl>
    <w:p w14:paraId="616093D6" w14:textId="5E26281E" w:rsidR="00D81A46" w:rsidRPr="00860802" w:rsidRDefault="00D81A46">
      <w:pPr>
        <w:rPr>
          <w:lang w:val="tr-TR"/>
        </w:rPr>
      </w:pPr>
    </w:p>
    <w:p w14:paraId="167B9F6B" w14:textId="5BA8BF54" w:rsidR="008C2035" w:rsidRDefault="008C2035" w:rsidP="008C2035">
      <w:pPr>
        <w:spacing w:before="100" w:beforeAutospacing="1" w:after="100" w:afterAutospacing="1"/>
        <w:jc w:val="center"/>
        <w:outlineLvl w:val="2"/>
        <w:rPr>
          <w:bCs/>
          <w:lang w:val="tr-TR" w:eastAsia="tr-TR"/>
        </w:rPr>
      </w:pPr>
      <w:r>
        <w:rPr>
          <w:b/>
          <w:lang w:val="tr-TR"/>
        </w:rPr>
        <w:t>ÖDEV</w:t>
      </w:r>
    </w:p>
    <w:p w14:paraId="45E503DA" w14:textId="14A8456A" w:rsidR="008C2035" w:rsidRPr="008C2035" w:rsidRDefault="008C2035" w:rsidP="008C2035">
      <w:pPr>
        <w:spacing w:before="100" w:beforeAutospacing="1" w:after="100" w:afterAutospacing="1"/>
        <w:outlineLvl w:val="2"/>
        <w:rPr>
          <w:bCs/>
          <w:sz w:val="22"/>
          <w:szCs w:val="22"/>
          <w:lang w:val="tr-TR" w:eastAsia="tr-TR"/>
        </w:rPr>
      </w:pPr>
      <w:r w:rsidRPr="008C2035">
        <w:rPr>
          <w:bCs/>
          <w:sz w:val="22"/>
          <w:szCs w:val="22"/>
          <w:lang w:val="tr-TR" w:eastAsia="tr-TR"/>
        </w:rPr>
        <w:t>Türkiye’de Satın Alma Gücü Paritesinin Geçerliliğinin Güncel Ülke Verileriyle Analizi</w:t>
      </w:r>
    </w:p>
    <w:p w14:paraId="7DD19B95" w14:textId="77777777" w:rsidR="008C2035" w:rsidRPr="008C2035" w:rsidRDefault="008C2035" w:rsidP="008C2035">
      <w:pPr>
        <w:pStyle w:val="Balk3"/>
        <w:spacing w:before="0" w:beforeAutospacing="0" w:after="0" w:afterAutospacing="0" w:line="360" w:lineRule="auto"/>
        <w:rPr>
          <w:sz w:val="22"/>
          <w:szCs w:val="22"/>
        </w:rPr>
      </w:pPr>
      <w:r w:rsidRPr="008C2035">
        <w:rPr>
          <w:sz w:val="22"/>
          <w:szCs w:val="22"/>
        </w:rPr>
        <w:t>Ödev Detayları</w:t>
      </w:r>
    </w:p>
    <w:p w14:paraId="61AB3998" w14:textId="4D71C97C" w:rsidR="008C2035" w:rsidRPr="008C2035" w:rsidRDefault="008C2035" w:rsidP="008C2035">
      <w:pPr>
        <w:spacing w:before="100" w:beforeAutospacing="1" w:after="100" w:afterAutospacing="1"/>
        <w:rPr>
          <w:sz w:val="22"/>
          <w:szCs w:val="22"/>
          <w:lang w:val="tr-TR" w:eastAsia="tr-TR"/>
        </w:rPr>
      </w:pPr>
      <w:r w:rsidRPr="008C2035">
        <w:rPr>
          <w:sz w:val="22"/>
          <w:szCs w:val="22"/>
          <w:lang w:val="tr-TR" w:eastAsia="tr-TR"/>
        </w:rPr>
        <w:t>Bu ödev dersin 7 ve 8. haftasında teorik olarak ele alınan Tek Fiyat Kanunu ve SAGP teorisinin Türkiye ekonomisi üzerindeki ampirik geçerliliğini test edecektir.</w:t>
      </w:r>
      <w:r w:rsidR="00F96113">
        <w:rPr>
          <w:sz w:val="22"/>
          <w:szCs w:val="22"/>
          <w:lang w:val="tr-TR" w:eastAsia="tr-TR"/>
        </w:rPr>
        <w:t xml:space="preserve"> </w:t>
      </w:r>
      <w:bookmarkStart w:id="0" w:name="_GoBack"/>
      <w:bookmarkEnd w:id="0"/>
      <w:r w:rsidRPr="008C2035">
        <w:rPr>
          <w:sz w:val="22"/>
          <w:szCs w:val="22"/>
          <w:lang w:val="tr-TR" w:eastAsia="tr-TR"/>
        </w:rPr>
        <w:t>Öğrenciler son 20 yıla ait Türkiye ve X ülkesinin enflasyon veriler</w:t>
      </w:r>
      <w:r w:rsidR="00F96113">
        <w:rPr>
          <w:sz w:val="22"/>
          <w:szCs w:val="22"/>
          <w:lang w:val="tr-TR" w:eastAsia="tr-TR"/>
        </w:rPr>
        <w:t>ini indirerek bu ilişkiyi gösterecektir</w:t>
      </w:r>
      <w:r w:rsidRPr="008C2035">
        <w:rPr>
          <w:sz w:val="22"/>
          <w:szCs w:val="22"/>
          <w:lang w:val="tr-TR" w:eastAsia="tr-TR"/>
        </w:rPr>
        <w:t>.</w:t>
      </w:r>
    </w:p>
    <w:p w14:paraId="00CD6EA3" w14:textId="77777777" w:rsidR="008C2035" w:rsidRPr="008C2035" w:rsidRDefault="008C2035" w:rsidP="008C2035">
      <w:pPr>
        <w:spacing w:before="100" w:beforeAutospacing="1" w:after="100" w:afterAutospacing="1"/>
        <w:rPr>
          <w:b/>
          <w:sz w:val="22"/>
          <w:szCs w:val="22"/>
          <w:lang w:val="tr-TR" w:eastAsia="tr-TR"/>
        </w:rPr>
      </w:pPr>
      <w:r w:rsidRPr="008C2035">
        <w:rPr>
          <w:b/>
          <w:sz w:val="22"/>
          <w:szCs w:val="22"/>
          <w:lang w:val="tr-TR" w:eastAsia="tr-TR"/>
        </w:rPr>
        <w:t>Öğrencilerden Beklenenler;</w:t>
      </w:r>
    </w:p>
    <w:p w14:paraId="641A24B3" w14:textId="77777777" w:rsidR="008C2035" w:rsidRPr="008C2035" w:rsidRDefault="008C2035" w:rsidP="008C2035">
      <w:pPr>
        <w:spacing w:before="100" w:beforeAutospacing="1" w:after="100" w:afterAutospacing="1"/>
        <w:rPr>
          <w:sz w:val="22"/>
          <w:szCs w:val="22"/>
          <w:lang w:val="tr-TR" w:eastAsia="tr-TR"/>
        </w:rPr>
      </w:pPr>
      <w:r w:rsidRPr="008C2035">
        <w:rPr>
          <w:sz w:val="22"/>
          <w:szCs w:val="22"/>
          <w:lang w:val="tr-TR" w:eastAsia="tr-TR"/>
        </w:rPr>
        <w:t>1- Mutlak ve Nispi SAGP formüllerini kullanarak “beklenen kur” hesaplamalıdır.</w:t>
      </w:r>
    </w:p>
    <w:p w14:paraId="59FEDDCA" w14:textId="77777777" w:rsidR="008C2035" w:rsidRPr="008C2035" w:rsidRDefault="008C2035" w:rsidP="008C2035">
      <w:pPr>
        <w:spacing w:before="100" w:beforeAutospacing="1" w:after="100" w:afterAutospacing="1"/>
        <w:rPr>
          <w:sz w:val="22"/>
          <w:szCs w:val="22"/>
          <w:lang w:val="tr-TR" w:eastAsia="tr-TR"/>
        </w:rPr>
      </w:pPr>
      <w:r w:rsidRPr="008C2035">
        <w:rPr>
          <w:sz w:val="22"/>
          <w:szCs w:val="22"/>
          <w:lang w:val="tr-TR" w:eastAsia="tr-TR"/>
        </w:rPr>
        <w:t>2- Gerçekleşen kur ile beklenen kur arasındaki sapmalar analiz edilmelidir. (Veri görselleştirme yapılmalıdır)</w:t>
      </w:r>
    </w:p>
    <w:p w14:paraId="218F6FDE" w14:textId="77777777" w:rsidR="008C2035" w:rsidRPr="008C2035" w:rsidRDefault="008C2035" w:rsidP="008C2035">
      <w:pPr>
        <w:spacing w:before="100" w:beforeAutospacing="1" w:after="100" w:afterAutospacing="1"/>
        <w:rPr>
          <w:sz w:val="22"/>
          <w:szCs w:val="22"/>
          <w:lang w:val="tr-TR" w:eastAsia="tr-TR"/>
        </w:rPr>
      </w:pPr>
      <w:r w:rsidRPr="008C2035">
        <w:rPr>
          <w:sz w:val="22"/>
          <w:szCs w:val="22"/>
          <w:lang w:val="tr-TR" w:eastAsia="tr-TR"/>
        </w:rPr>
        <w:t xml:space="preserve">3- “Tek Fiyat Kanunu” ya da “SAGP” Türkiye ile X ülkesi arasında tam olarak işlememişse, ilgili iki ülkenin ticari ilişkileri ve diğer durumlar göz önünde bulundurularak </w:t>
      </w:r>
      <w:proofErr w:type="gramStart"/>
      <w:r w:rsidRPr="008C2035">
        <w:rPr>
          <w:sz w:val="22"/>
          <w:szCs w:val="22"/>
          <w:lang w:val="tr-TR" w:eastAsia="tr-TR"/>
        </w:rPr>
        <w:t>tartışılmalıdır.(</w:t>
      </w:r>
      <w:proofErr w:type="gramEnd"/>
      <w:r w:rsidRPr="008C2035">
        <w:rPr>
          <w:sz w:val="22"/>
          <w:szCs w:val="22"/>
          <w:lang w:val="tr-TR" w:eastAsia="tr-TR"/>
        </w:rPr>
        <w:t>Ulaşım maliyetleri, gümrük vergileri ve yapısal faktörler bağlamında tartışma).</w:t>
      </w:r>
    </w:p>
    <w:p w14:paraId="16C35731" w14:textId="77777777" w:rsidR="008C2035" w:rsidRPr="008C2035" w:rsidRDefault="008C2035" w:rsidP="008C2035">
      <w:pPr>
        <w:pStyle w:val="Balk3"/>
        <w:spacing w:before="0" w:beforeAutospacing="0" w:after="0" w:afterAutospacing="0" w:line="360" w:lineRule="auto"/>
        <w:rPr>
          <w:sz w:val="22"/>
          <w:szCs w:val="22"/>
        </w:rPr>
      </w:pPr>
      <w:r w:rsidRPr="008C2035">
        <w:rPr>
          <w:sz w:val="22"/>
          <w:szCs w:val="22"/>
        </w:rPr>
        <w:t xml:space="preserve">Değerlendirme </w:t>
      </w:r>
      <w:proofErr w:type="spellStart"/>
      <w:r w:rsidRPr="008C2035">
        <w:rPr>
          <w:sz w:val="22"/>
          <w:szCs w:val="22"/>
        </w:rPr>
        <w:t>Rubriği</w:t>
      </w:r>
      <w:proofErr w:type="spellEnd"/>
      <w:r w:rsidRPr="008C2035">
        <w:rPr>
          <w:sz w:val="22"/>
          <w:szCs w:val="22"/>
        </w:rPr>
        <w:t xml:space="preserve"> (100 Puan)</w:t>
      </w:r>
    </w:p>
    <w:p w14:paraId="5EF4A779" w14:textId="77777777" w:rsidR="008C2035" w:rsidRPr="008C2035" w:rsidRDefault="008C2035" w:rsidP="008C2035">
      <w:pPr>
        <w:pStyle w:val="NormalWeb"/>
        <w:spacing w:before="0" w:beforeAutospacing="0" w:after="0" w:afterAutospacing="0" w:line="360" w:lineRule="auto"/>
        <w:rPr>
          <w:sz w:val="22"/>
          <w:szCs w:val="22"/>
        </w:rPr>
      </w:pPr>
      <w:r w:rsidRPr="008C2035">
        <w:rPr>
          <w:rStyle w:val="citation-46"/>
          <w:sz w:val="22"/>
          <w:szCs w:val="22"/>
        </w:rPr>
        <w:t xml:space="preserve">Bu proje, toplam ders notunun </w:t>
      </w:r>
      <w:r w:rsidRPr="008C2035">
        <w:rPr>
          <w:rStyle w:val="citation-46"/>
          <w:b/>
          <w:bCs/>
          <w:sz w:val="22"/>
          <w:szCs w:val="22"/>
        </w:rPr>
        <w:t>%20'sini</w:t>
      </w:r>
      <w:r w:rsidRPr="008C2035">
        <w:rPr>
          <w:rStyle w:val="citation-46"/>
          <w:sz w:val="22"/>
          <w:szCs w:val="22"/>
        </w:rPr>
        <w:t xml:space="preserve"> oluşturacak şekilde tasarlanmıştır</w:t>
      </w:r>
      <w:r w:rsidRPr="008C2035">
        <w:rPr>
          <w:sz w:val="22"/>
          <w:szCs w:val="22"/>
        </w:rPr>
        <w:t>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55"/>
        <w:gridCol w:w="6136"/>
        <w:gridCol w:w="595"/>
      </w:tblGrid>
      <w:tr w:rsidR="008C2035" w:rsidRPr="008C2035" w14:paraId="1366F571" w14:textId="77777777" w:rsidTr="00041548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C9C165" w14:textId="77777777" w:rsidR="008C2035" w:rsidRPr="008C2035" w:rsidRDefault="008C2035" w:rsidP="00041548">
            <w:pPr>
              <w:spacing w:line="360" w:lineRule="auto"/>
              <w:rPr>
                <w:sz w:val="22"/>
                <w:szCs w:val="22"/>
                <w:lang w:val="tr-TR"/>
              </w:rPr>
            </w:pPr>
            <w:r w:rsidRPr="008C2035">
              <w:rPr>
                <w:rStyle w:val="Gl"/>
                <w:sz w:val="22"/>
                <w:szCs w:val="22"/>
                <w:lang w:val="tr-TR"/>
              </w:rPr>
              <w:t>Kriter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0D23DF" w14:textId="77777777" w:rsidR="008C2035" w:rsidRPr="008C2035" w:rsidRDefault="008C2035" w:rsidP="00041548">
            <w:pPr>
              <w:spacing w:line="360" w:lineRule="auto"/>
              <w:rPr>
                <w:sz w:val="22"/>
                <w:szCs w:val="22"/>
                <w:lang w:val="tr-TR"/>
              </w:rPr>
            </w:pPr>
            <w:r w:rsidRPr="008C2035">
              <w:rPr>
                <w:rStyle w:val="Gl"/>
                <w:sz w:val="22"/>
                <w:szCs w:val="22"/>
                <w:lang w:val="tr-TR"/>
              </w:rPr>
              <w:t>Açıklama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25F64E" w14:textId="77777777" w:rsidR="008C2035" w:rsidRPr="008C2035" w:rsidRDefault="008C2035" w:rsidP="00041548">
            <w:pPr>
              <w:spacing w:line="360" w:lineRule="auto"/>
              <w:rPr>
                <w:sz w:val="22"/>
                <w:szCs w:val="22"/>
                <w:lang w:val="tr-TR"/>
              </w:rPr>
            </w:pPr>
            <w:r w:rsidRPr="008C2035">
              <w:rPr>
                <w:rStyle w:val="Gl"/>
                <w:sz w:val="22"/>
                <w:szCs w:val="22"/>
                <w:lang w:val="tr-TR"/>
              </w:rPr>
              <w:t>Puan</w:t>
            </w:r>
          </w:p>
        </w:tc>
      </w:tr>
      <w:tr w:rsidR="008C2035" w:rsidRPr="008C2035" w14:paraId="481C9E7D" w14:textId="77777777" w:rsidTr="00041548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E2A120" w14:textId="77777777" w:rsidR="008C2035" w:rsidRPr="008C2035" w:rsidRDefault="008C2035" w:rsidP="00041548">
            <w:pPr>
              <w:spacing w:line="360" w:lineRule="auto"/>
              <w:rPr>
                <w:sz w:val="22"/>
                <w:szCs w:val="22"/>
                <w:lang w:val="tr-TR"/>
              </w:rPr>
            </w:pPr>
            <w:r w:rsidRPr="008C2035">
              <w:rPr>
                <w:b/>
                <w:bCs/>
                <w:sz w:val="22"/>
                <w:szCs w:val="22"/>
                <w:lang w:val="tr-TR"/>
              </w:rPr>
              <w:t>Matematiksel Hesaplamalar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4C47DA" w14:textId="77777777" w:rsidR="008C2035" w:rsidRPr="008C2035" w:rsidRDefault="008C2035" w:rsidP="00041548">
            <w:pPr>
              <w:pStyle w:val="NormalWeb"/>
              <w:spacing w:before="0" w:beforeAutospacing="0" w:after="0" w:afterAutospacing="0" w:line="360" w:lineRule="auto"/>
              <w:rPr>
                <w:sz w:val="22"/>
                <w:szCs w:val="22"/>
              </w:rPr>
            </w:pPr>
            <w:r w:rsidRPr="008C2035">
              <w:rPr>
                <w:rStyle w:val="citation-45"/>
                <w:sz w:val="22"/>
                <w:szCs w:val="22"/>
              </w:rPr>
              <w:t>Derste anlatılacak mutlak ve nispi SAGP yaklaşımına göre döviz kuru hesaplanması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6D6084" w14:textId="77777777" w:rsidR="008C2035" w:rsidRPr="008C2035" w:rsidRDefault="008C2035" w:rsidP="00041548">
            <w:pPr>
              <w:spacing w:line="360" w:lineRule="auto"/>
              <w:rPr>
                <w:sz w:val="22"/>
                <w:szCs w:val="22"/>
                <w:lang w:val="tr-TR"/>
              </w:rPr>
            </w:pPr>
            <w:r w:rsidRPr="008C2035">
              <w:rPr>
                <w:b/>
                <w:bCs/>
                <w:sz w:val="22"/>
                <w:szCs w:val="22"/>
                <w:lang w:val="tr-TR"/>
              </w:rPr>
              <w:t>30</w:t>
            </w:r>
          </w:p>
        </w:tc>
      </w:tr>
      <w:tr w:rsidR="008C2035" w:rsidRPr="008C2035" w14:paraId="095528C2" w14:textId="77777777" w:rsidTr="00041548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F908E4" w14:textId="77777777" w:rsidR="008C2035" w:rsidRPr="008C2035" w:rsidRDefault="008C2035" w:rsidP="00041548">
            <w:pPr>
              <w:spacing w:line="360" w:lineRule="auto"/>
              <w:rPr>
                <w:sz w:val="22"/>
                <w:szCs w:val="22"/>
                <w:lang w:val="tr-TR"/>
              </w:rPr>
            </w:pPr>
            <w:r w:rsidRPr="008C2035">
              <w:rPr>
                <w:b/>
                <w:bCs/>
                <w:sz w:val="22"/>
                <w:szCs w:val="22"/>
                <w:lang w:val="tr-TR"/>
              </w:rPr>
              <w:t>Grafiksel ve İstatistiksel Analiz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D6C062" w14:textId="77777777" w:rsidR="008C2035" w:rsidRPr="008C2035" w:rsidRDefault="008C2035" w:rsidP="00041548">
            <w:pPr>
              <w:pStyle w:val="NormalWeb"/>
              <w:spacing w:before="0" w:beforeAutospacing="0" w:after="0" w:afterAutospacing="0" w:line="360" w:lineRule="auto"/>
              <w:rPr>
                <w:sz w:val="22"/>
                <w:szCs w:val="22"/>
              </w:rPr>
            </w:pPr>
            <w:r w:rsidRPr="008C2035">
              <w:rPr>
                <w:rStyle w:val="citation-44"/>
                <w:sz w:val="22"/>
                <w:szCs w:val="22"/>
              </w:rPr>
              <w:t>Grafik ve istatistiksel yöntemler kullanarak olması gereken ve var olan döviz kurları sunularak analiz edilecektir.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9F5A39" w14:textId="77777777" w:rsidR="008C2035" w:rsidRPr="008C2035" w:rsidRDefault="008C2035" w:rsidP="00041548">
            <w:pPr>
              <w:spacing w:line="360" w:lineRule="auto"/>
              <w:rPr>
                <w:sz w:val="22"/>
                <w:szCs w:val="22"/>
                <w:lang w:val="tr-TR"/>
              </w:rPr>
            </w:pPr>
            <w:r w:rsidRPr="008C2035">
              <w:rPr>
                <w:b/>
                <w:bCs/>
                <w:sz w:val="22"/>
                <w:szCs w:val="22"/>
                <w:lang w:val="tr-TR"/>
              </w:rPr>
              <w:t>30</w:t>
            </w:r>
          </w:p>
        </w:tc>
      </w:tr>
      <w:tr w:rsidR="008C2035" w:rsidRPr="008C2035" w14:paraId="03A31A12" w14:textId="77777777" w:rsidTr="00041548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094B42" w14:textId="77777777" w:rsidR="008C2035" w:rsidRPr="008C2035" w:rsidRDefault="008C2035" w:rsidP="00041548">
            <w:pPr>
              <w:spacing w:line="360" w:lineRule="auto"/>
              <w:rPr>
                <w:sz w:val="22"/>
                <w:szCs w:val="22"/>
                <w:lang w:val="tr-TR"/>
              </w:rPr>
            </w:pPr>
            <w:r w:rsidRPr="008C2035">
              <w:rPr>
                <w:b/>
                <w:bCs/>
                <w:sz w:val="22"/>
                <w:szCs w:val="22"/>
                <w:lang w:val="tr-TR"/>
              </w:rPr>
              <w:t>Teorik Yorum ve Tartışma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98DFF8" w14:textId="77777777" w:rsidR="008C2035" w:rsidRPr="008C2035" w:rsidRDefault="008C2035" w:rsidP="00041548">
            <w:pPr>
              <w:spacing w:line="360" w:lineRule="auto"/>
              <w:rPr>
                <w:sz w:val="22"/>
                <w:szCs w:val="22"/>
                <w:lang w:val="tr-TR"/>
              </w:rPr>
            </w:pPr>
            <w:r w:rsidRPr="008C2035">
              <w:rPr>
                <w:sz w:val="22"/>
                <w:szCs w:val="22"/>
                <w:lang w:val="tr-TR"/>
              </w:rPr>
              <w:t>Tek fiyat kanunu ve SAGP neden çalışmadığı yorumlanacaktır.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D50164" w14:textId="77777777" w:rsidR="008C2035" w:rsidRPr="008C2035" w:rsidRDefault="008C2035" w:rsidP="00041548">
            <w:pPr>
              <w:spacing w:line="360" w:lineRule="auto"/>
              <w:rPr>
                <w:sz w:val="22"/>
                <w:szCs w:val="22"/>
                <w:lang w:val="tr-TR"/>
              </w:rPr>
            </w:pPr>
            <w:r w:rsidRPr="008C2035">
              <w:rPr>
                <w:b/>
                <w:bCs/>
                <w:sz w:val="22"/>
                <w:szCs w:val="22"/>
                <w:lang w:val="tr-TR"/>
              </w:rPr>
              <w:t>20</w:t>
            </w:r>
          </w:p>
        </w:tc>
      </w:tr>
      <w:tr w:rsidR="008C2035" w:rsidRPr="008C2035" w14:paraId="188D8D31" w14:textId="77777777" w:rsidTr="00041548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2BD59F" w14:textId="77777777" w:rsidR="008C2035" w:rsidRPr="008C2035" w:rsidRDefault="008C2035" w:rsidP="00041548">
            <w:pPr>
              <w:spacing w:line="360" w:lineRule="auto"/>
              <w:rPr>
                <w:b/>
                <w:sz w:val="22"/>
                <w:szCs w:val="22"/>
                <w:lang w:val="tr-TR"/>
              </w:rPr>
            </w:pPr>
            <w:r w:rsidRPr="008C2035">
              <w:rPr>
                <w:b/>
                <w:sz w:val="22"/>
                <w:szCs w:val="22"/>
                <w:lang w:val="tr-TR"/>
              </w:rPr>
              <w:t>Doğru Ödevin Zamanında Teslimi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AEE743" w14:textId="77777777" w:rsidR="008C2035" w:rsidRPr="008C2035" w:rsidRDefault="008C2035" w:rsidP="00041548">
            <w:pPr>
              <w:pStyle w:val="NormalWeb"/>
              <w:spacing w:before="0" w:beforeAutospacing="0" w:after="0" w:afterAutospacing="0" w:line="360" w:lineRule="auto"/>
              <w:rPr>
                <w:sz w:val="22"/>
                <w:szCs w:val="22"/>
              </w:rPr>
            </w:pPr>
            <w:r w:rsidRPr="008C2035">
              <w:rPr>
                <w:sz w:val="22"/>
                <w:szCs w:val="22"/>
              </w:rPr>
              <w:t>11.05.2026 tarihi son teslim tarihi (Öğrencilere iletilecek bulut hesabına yüklenecektir)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EADF83" w14:textId="77777777" w:rsidR="008C2035" w:rsidRPr="008C2035" w:rsidRDefault="008C2035" w:rsidP="00041548">
            <w:pPr>
              <w:spacing w:line="360" w:lineRule="auto"/>
              <w:rPr>
                <w:sz w:val="22"/>
                <w:szCs w:val="22"/>
                <w:lang w:val="tr-TR"/>
              </w:rPr>
            </w:pPr>
            <w:r w:rsidRPr="008C2035">
              <w:rPr>
                <w:b/>
                <w:bCs/>
                <w:sz w:val="22"/>
                <w:szCs w:val="22"/>
                <w:lang w:val="tr-TR"/>
              </w:rPr>
              <w:t>20</w:t>
            </w:r>
          </w:p>
        </w:tc>
      </w:tr>
    </w:tbl>
    <w:p w14:paraId="096E5A29" w14:textId="77777777" w:rsidR="008C2035" w:rsidRPr="004B1369" w:rsidRDefault="008C2035" w:rsidP="008C2035">
      <w:pPr>
        <w:spacing w:line="360" w:lineRule="auto"/>
        <w:rPr>
          <w:lang w:val="tr-TR" w:eastAsia="tr-TR"/>
        </w:rPr>
      </w:pPr>
    </w:p>
    <w:p w14:paraId="4F01D746" w14:textId="77777777" w:rsidR="00D56C0D" w:rsidRPr="00860802" w:rsidRDefault="00D56C0D" w:rsidP="00D56C0D">
      <w:pPr>
        <w:spacing w:after="160" w:line="276" w:lineRule="auto"/>
        <w:jc w:val="both"/>
        <w:rPr>
          <w:rFonts w:eastAsia="Calibri"/>
          <w:lang w:val="tr-TR" w:eastAsia="en-US"/>
        </w:rPr>
      </w:pPr>
    </w:p>
    <w:sectPr w:rsidR="00D56C0D" w:rsidRPr="00860802" w:rsidSect="00EE081C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EBC971" w14:textId="77777777" w:rsidR="00E84FD8" w:rsidRDefault="00E84FD8" w:rsidP="00D81A46">
      <w:r>
        <w:separator/>
      </w:r>
    </w:p>
  </w:endnote>
  <w:endnote w:type="continuationSeparator" w:id="0">
    <w:p w14:paraId="097A84FF" w14:textId="77777777" w:rsidR="00E84FD8" w:rsidRDefault="00E84FD8" w:rsidP="00D81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A33CBF" w14:textId="77777777" w:rsidR="00E84FD8" w:rsidRDefault="00E84FD8" w:rsidP="00D81A46">
      <w:r>
        <w:separator/>
      </w:r>
    </w:p>
  </w:footnote>
  <w:footnote w:type="continuationSeparator" w:id="0">
    <w:p w14:paraId="016F92C5" w14:textId="77777777" w:rsidR="00E84FD8" w:rsidRDefault="00E84FD8" w:rsidP="00D81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069A3"/>
    <w:multiLevelType w:val="hybridMultilevel"/>
    <w:tmpl w:val="3D60E778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57408"/>
    <w:multiLevelType w:val="hybridMultilevel"/>
    <w:tmpl w:val="9CACF100"/>
    <w:lvl w:ilvl="0" w:tplc="F04648A0">
      <w:start w:val="1"/>
      <w:numFmt w:val="decimal"/>
      <w:lvlText w:val="%1-"/>
      <w:lvlJc w:val="left"/>
      <w:pPr>
        <w:ind w:left="-33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382" w:hanging="360"/>
      </w:pPr>
    </w:lvl>
    <w:lvl w:ilvl="2" w:tplc="041F001B" w:tentative="1">
      <w:start w:val="1"/>
      <w:numFmt w:val="lowerRoman"/>
      <w:lvlText w:val="%3."/>
      <w:lvlJc w:val="right"/>
      <w:pPr>
        <w:ind w:left="1102" w:hanging="180"/>
      </w:pPr>
    </w:lvl>
    <w:lvl w:ilvl="3" w:tplc="041F000F" w:tentative="1">
      <w:start w:val="1"/>
      <w:numFmt w:val="decimal"/>
      <w:lvlText w:val="%4."/>
      <w:lvlJc w:val="left"/>
      <w:pPr>
        <w:ind w:left="1822" w:hanging="360"/>
      </w:pPr>
    </w:lvl>
    <w:lvl w:ilvl="4" w:tplc="041F0019" w:tentative="1">
      <w:start w:val="1"/>
      <w:numFmt w:val="lowerLetter"/>
      <w:lvlText w:val="%5."/>
      <w:lvlJc w:val="left"/>
      <w:pPr>
        <w:ind w:left="2542" w:hanging="360"/>
      </w:pPr>
    </w:lvl>
    <w:lvl w:ilvl="5" w:tplc="041F001B" w:tentative="1">
      <w:start w:val="1"/>
      <w:numFmt w:val="lowerRoman"/>
      <w:lvlText w:val="%6."/>
      <w:lvlJc w:val="right"/>
      <w:pPr>
        <w:ind w:left="3262" w:hanging="180"/>
      </w:pPr>
    </w:lvl>
    <w:lvl w:ilvl="6" w:tplc="041F000F" w:tentative="1">
      <w:start w:val="1"/>
      <w:numFmt w:val="decimal"/>
      <w:lvlText w:val="%7."/>
      <w:lvlJc w:val="left"/>
      <w:pPr>
        <w:ind w:left="3982" w:hanging="360"/>
      </w:pPr>
    </w:lvl>
    <w:lvl w:ilvl="7" w:tplc="041F0019" w:tentative="1">
      <w:start w:val="1"/>
      <w:numFmt w:val="lowerLetter"/>
      <w:lvlText w:val="%8."/>
      <w:lvlJc w:val="left"/>
      <w:pPr>
        <w:ind w:left="4702" w:hanging="360"/>
      </w:pPr>
    </w:lvl>
    <w:lvl w:ilvl="8" w:tplc="041F001B" w:tentative="1">
      <w:start w:val="1"/>
      <w:numFmt w:val="lowerRoman"/>
      <w:lvlText w:val="%9."/>
      <w:lvlJc w:val="right"/>
      <w:pPr>
        <w:ind w:left="5422" w:hanging="180"/>
      </w:pPr>
    </w:lvl>
  </w:abstractNum>
  <w:abstractNum w:abstractNumId="2" w15:restartNumberingAfterBreak="0">
    <w:nsid w:val="10816304"/>
    <w:multiLevelType w:val="hybridMultilevel"/>
    <w:tmpl w:val="715A27E4"/>
    <w:lvl w:ilvl="0" w:tplc="BB460348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9A485F"/>
    <w:multiLevelType w:val="hybridMultilevel"/>
    <w:tmpl w:val="5CAA64C6"/>
    <w:lvl w:ilvl="0" w:tplc="813AF442">
      <w:start w:val="1"/>
      <w:numFmt w:val="lowerLetter"/>
      <w:lvlText w:val="%1)"/>
      <w:lvlJc w:val="left"/>
      <w:pPr>
        <w:ind w:left="684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04" w:hanging="360"/>
      </w:pPr>
    </w:lvl>
    <w:lvl w:ilvl="2" w:tplc="041F001B" w:tentative="1">
      <w:start w:val="1"/>
      <w:numFmt w:val="lowerRoman"/>
      <w:lvlText w:val="%3."/>
      <w:lvlJc w:val="right"/>
      <w:pPr>
        <w:ind w:left="2124" w:hanging="180"/>
      </w:pPr>
    </w:lvl>
    <w:lvl w:ilvl="3" w:tplc="041F000F" w:tentative="1">
      <w:start w:val="1"/>
      <w:numFmt w:val="decimal"/>
      <w:lvlText w:val="%4."/>
      <w:lvlJc w:val="left"/>
      <w:pPr>
        <w:ind w:left="2844" w:hanging="360"/>
      </w:pPr>
    </w:lvl>
    <w:lvl w:ilvl="4" w:tplc="041F0019" w:tentative="1">
      <w:start w:val="1"/>
      <w:numFmt w:val="lowerLetter"/>
      <w:lvlText w:val="%5."/>
      <w:lvlJc w:val="left"/>
      <w:pPr>
        <w:ind w:left="3564" w:hanging="360"/>
      </w:pPr>
    </w:lvl>
    <w:lvl w:ilvl="5" w:tplc="041F001B" w:tentative="1">
      <w:start w:val="1"/>
      <w:numFmt w:val="lowerRoman"/>
      <w:lvlText w:val="%6."/>
      <w:lvlJc w:val="right"/>
      <w:pPr>
        <w:ind w:left="4284" w:hanging="180"/>
      </w:pPr>
    </w:lvl>
    <w:lvl w:ilvl="6" w:tplc="041F000F" w:tentative="1">
      <w:start w:val="1"/>
      <w:numFmt w:val="decimal"/>
      <w:lvlText w:val="%7."/>
      <w:lvlJc w:val="left"/>
      <w:pPr>
        <w:ind w:left="5004" w:hanging="360"/>
      </w:pPr>
    </w:lvl>
    <w:lvl w:ilvl="7" w:tplc="041F0019" w:tentative="1">
      <w:start w:val="1"/>
      <w:numFmt w:val="lowerLetter"/>
      <w:lvlText w:val="%8."/>
      <w:lvlJc w:val="left"/>
      <w:pPr>
        <w:ind w:left="5724" w:hanging="360"/>
      </w:pPr>
    </w:lvl>
    <w:lvl w:ilvl="8" w:tplc="041F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4" w15:restartNumberingAfterBreak="0">
    <w:nsid w:val="21AD1A78"/>
    <w:multiLevelType w:val="hybridMultilevel"/>
    <w:tmpl w:val="24A8B4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334DC5"/>
    <w:multiLevelType w:val="hybridMultilevel"/>
    <w:tmpl w:val="70B07058"/>
    <w:lvl w:ilvl="0" w:tplc="0AD4AB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910D72"/>
    <w:multiLevelType w:val="hybridMultilevel"/>
    <w:tmpl w:val="113C7A2A"/>
    <w:lvl w:ilvl="0" w:tplc="9500975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2C3674"/>
    <w:multiLevelType w:val="multilevel"/>
    <w:tmpl w:val="51D85B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9A50F15"/>
    <w:multiLevelType w:val="hybridMultilevel"/>
    <w:tmpl w:val="4066E200"/>
    <w:lvl w:ilvl="0" w:tplc="E06C460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E741BA"/>
    <w:multiLevelType w:val="hybridMultilevel"/>
    <w:tmpl w:val="8A181B4C"/>
    <w:lvl w:ilvl="0" w:tplc="93B2B5E0">
      <w:start w:val="1"/>
      <w:numFmt w:val="lowerLetter"/>
      <w:lvlText w:val="%1.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67B1C04"/>
    <w:multiLevelType w:val="multilevel"/>
    <w:tmpl w:val="DDF6A8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746F2A"/>
    <w:multiLevelType w:val="hybridMultilevel"/>
    <w:tmpl w:val="0CF697C0"/>
    <w:lvl w:ilvl="0" w:tplc="008C3F9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2"/>
  </w:num>
  <w:num w:numId="5">
    <w:abstractNumId w:val="6"/>
  </w:num>
  <w:num w:numId="6">
    <w:abstractNumId w:val="3"/>
  </w:num>
  <w:num w:numId="7">
    <w:abstractNumId w:val="11"/>
  </w:num>
  <w:num w:numId="8">
    <w:abstractNumId w:val="4"/>
  </w:num>
  <w:num w:numId="9">
    <w:abstractNumId w:val="7"/>
  </w:num>
  <w:num w:numId="10">
    <w:abstractNumId w:val="10"/>
  </w:num>
  <w:num w:numId="11">
    <w:abstractNumId w:val="9"/>
  </w:num>
  <w:num w:numId="12">
    <w:abstractNumId w:val="0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49FA"/>
    <w:rsid w:val="000249FA"/>
    <w:rsid w:val="000A601A"/>
    <w:rsid w:val="000C6C18"/>
    <w:rsid w:val="000D6385"/>
    <w:rsid w:val="000E4AD2"/>
    <w:rsid w:val="000F3271"/>
    <w:rsid w:val="0015146D"/>
    <w:rsid w:val="00166E26"/>
    <w:rsid w:val="00172FE3"/>
    <w:rsid w:val="001E6D62"/>
    <w:rsid w:val="001F73FD"/>
    <w:rsid w:val="002B0460"/>
    <w:rsid w:val="002E6E11"/>
    <w:rsid w:val="00391BF5"/>
    <w:rsid w:val="00393E65"/>
    <w:rsid w:val="00396214"/>
    <w:rsid w:val="00397ACB"/>
    <w:rsid w:val="003F7FE3"/>
    <w:rsid w:val="00415EDD"/>
    <w:rsid w:val="00451D31"/>
    <w:rsid w:val="004E014D"/>
    <w:rsid w:val="004E5670"/>
    <w:rsid w:val="00523F5D"/>
    <w:rsid w:val="00556AE1"/>
    <w:rsid w:val="0058782D"/>
    <w:rsid w:val="005B57ED"/>
    <w:rsid w:val="005C774E"/>
    <w:rsid w:val="005F2FCD"/>
    <w:rsid w:val="00620F8C"/>
    <w:rsid w:val="00623CB7"/>
    <w:rsid w:val="0064554D"/>
    <w:rsid w:val="006632F5"/>
    <w:rsid w:val="00667C39"/>
    <w:rsid w:val="0067735E"/>
    <w:rsid w:val="006866A5"/>
    <w:rsid w:val="006C62F2"/>
    <w:rsid w:val="006D0AD4"/>
    <w:rsid w:val="006E2B9E"/>
    <w:rsid w:val="00704F13"/>
    <w:rsid w:val="00730DAA"/>
    <w:rsid w:val="00732173"/>
    <w:rsid w:val="00733075"/>
    <w:rsid w:val="007924E4"/>
    <w:rsid w:val="007F213C"/>
    <w:rsid w:val="00837328"/>
    <w:rsid w:val="00860802"/>
    <w:rsid w:val="0088685B"/>
    <w:rsid w:val="008C2035"/>
    <w:rsid w:val="009111E0"/>
    <w:rsid w:val="009405E7"/>
    <w:rsid w:val="00977CDF"/>
    <w:rsid w:val="00986060"/>
    <w:rsid w:val="00991C80"/>
    <w:rsid w:val="009975E2"/>
    <w:rsid w:val="009B3704"/>
    <w:rsid w:val="00A056DE"/>
    <w:rsid w:val="00A526C2"/>
    <w:rsid w:val="00A72612"/>
    <w:rsid w:val="00A800E2"/>
    <w:rsid w:val="00B37000"/>
    <w:rsid w:val="00B50C98"/>
    <w:rsid w:val="00B640C9"/>
    <w:rsid w:val="00B8551A"/>
    <w:rsid w:val="00B940AD"/>
    <w:rsid w:val="00BB2432"/>
    <w:rsid w:val="00BB4B04"/>
    <w:rsid w:val="00BC1699"/>
    <w:rsid w:val="00BC2587"/>
    <w:rsid w:val="00BF0693"/>
    <w:rsid w:val="00BF12D2"/>
    <w:rsid w:val="00C3177B"/>
    <w:rsid w:val="00C40940"/>
    <w:rsid w:val="00C606CE"/>
    <w:rsid w:val="00C802AC"/>
    <w:rsid w:val="00C84E25"/>
    <w:rsid w:val="00C84E64"/>
    <w:rsid w:val="00C86901"/>
    <w:rsid w:val="00CE34B8"/>
    <w:rsid w:val="00D56C0D"/>
    <w:rsid w:val="00D62FC7"/>
    <w:rsid w:val="00D63B6D"/>
    <w:rsid w:val="00D71371"/>
    <w:rsid w:val="00D77469"/>
    <w:rsid w:val="00D81A46"/>
    <w:rsid w:val="00DF706F"/>
    <w:rsid w:val="00E34EE1"/>
    <w:rsid w:val="00E66E1A"/>
    <w:rsid w:val="00E84FD8"/>
    <w:rsid w:val="00EB3580"/>
    <w:rsid w:val="00EB5853"/>
    <w:rsid w:val="00EE081C"/>
    <w:rsid w:val="00EE10B1"/>
    <w:rsid w:val="00EE1F60"/>
    <w:rsid w:val="00EE6FF8"/>
    <w:rsid w:val="00EE73D5"/>
    <w:rsid w:val="00F27866"/>
    <w:rsid w:val="00F71F62"/>
    <w:rsid w:val="00F8278A"/>
    <w:rsid w:val="00F96113"/>
    <w:rsid w:val="00FA2D9E"/>
    <w:rsid w:val="00FB4987"/>
    <w:rsid w:val="00FC2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C383F"/>
  <w14:defaultImageDpi w14:val="32767"/>
  <w15:docId w15:val="{26868166-C3A8-49AD-9484-F7688384C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249FA"/>
    <w:rPr>
      <w:rFonts w:ascii="Times New Roman" w:eastAsia="Times New Roman" w:hAnsi="Times New Roman" w:cs="Times New Roman"/>
      <w:lang w:val="en-GB" w:eastAsia="en-GB"/>
    </w:rPr>
  </w:style>
  <w:style w:type="paragraph" w:styleId="Balk3">
    <w:name w:val="heading 3"/>
    <w:basedOn w:val="Normal"/>
    <w:link w:val="Balk3Char"/>
    <w:uiPriority w:val="9"/>
    <w:qFormat/>
    <w:rsid w:val="008C2035"/>
    <w:pPr>
      <w:spacing w:before="100" w:beforeAutospacing="1" w:after="100" w:afterAutospacing="1"/>
      <w:outlineLvl w:val="2"/>
    </w:pPr>
    <w:rPr>
      <w:b/>
      <w:bCs/>
      <w:sz w:val="27"/>
      <w:szCs w:val="27"/>
      <w:lang w:val="tr-TR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A800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2E6E11"/>
    <w:rPr>
      <w:rFonts w:ascii="Times New Roman" w:eastAsia="Times New Roman" w:hAnsi="Times New Roman" w:cs="Times New Roman"/>
      <w:lang w:val="en-GB" w:eastAsia="en-GB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BC1699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C1699"/>
    <w:rPr>
      <w:rFonts w:ascii="Tahoma" w:eastAsia="Times New Roman" w:hAnsi="Tahoma" w:cs="Tahoma"/>
      <w:sz w:val="16"/>
      <w:szCs w:val="16"/>
      <w:lang w:val="en-GB" w:eastAsia="en-GB"/>
    </w:rPr>
  </w:style>
  <w:style w:type="paragraph" w:styleId="ListeParagraf">
    <w:name w:val="List Paragraph"/>
    <w:basedOn w:val="Normal"/>
    <w:uiPriority w:val="34"/>
    <w:qFormat/>
    <w:rsid w:val="00BB4B04"/>
    <w:pPr>
      <w:ind w:left="720"/>
      <w:contextualSpacing/>
    </w:pPr>
  </w:style>
  <w:style w:type="character" w:styleId="YerTutucuMetni">
    <w:name w:val="Placeholder Text"/>
    <w:basedOn w:val="VarsaylanParagrafYazTipi"/>
    <w:uiPriority w:val="99"/>
    <w:semiHidden/>
    <w:rsid w:val="007F213C"/>
    <w:rPr>
      <w:color w:val="808080"/>
    </w:rPr>
  </w:style>
  <w:style w:type="table" w:customStyle="1" w:styleId="TabloKlavuzu1">
    <w:name w:val="Tablo Kılavuzu1"/>
    <w:basedOn w:val="NormalTablo"/>
    <w:next w:val="TabloKlavuzu"/>
    <w:uiPriority w:val="39"/>
    <w:rsid w:val="00B50C9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D81A46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D81A46"/>
    <w:rPr>
      <w:rFonts w:ascii="Times New Roman" w:eastAsia="Times New Roman" w:hAnsi="Times New Roman" w:cs="Times New Roman"/>
      <w:lang w:val="en-GB" w:eastAsia="en-GB"/>
    </w:rPr>
  </w:style>
  <w:style w:type="paragraph" w:styleId="AltBilgi">
    <w:name w:val="footer"/>
    <w:basedOn w:val="Normal"/>
    <w:link w:val="AltBilgiChar"/>
    <w:uiPriority w:val="99"/>
    <w:unhideWhenUsed/>
    <w:rsid w:val="00D81A46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D81A46"/>
    <w:rPr>
      <w:rFonts w:ascii="Times New Roman" w:eastAsia="Times New Roman" w:hAnsi="Times New Roman" w:cs="Times New Roman"/>
      <w:lang w:val="en-GB" w:eastAsia="en-GB"/>
    </w:rPr>
  </w:style>
  <w:style w:type="character" w:styleId="AklamaBavurusu">
    <w:name w:val="annotation reference"/>
    <w:basedOn w:val="VarsaylanParagrafYazTipi"/>
    <w:uiPriority w:val="99"/>
    <w:semiHidden/>
    <w:unhideWhenUsed/>
    <w:rsid w:val="00EB358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B3580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B3580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B358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B3580"/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character" w:customStyle="1" w:styleId="Balk3Char">
    <w:name w:val="Başlık 3 Char"/>
    <w:basedOn w:val="VarsaylanParagrafYazTipi"/>
    <w:link w:val="Balk3"/>
    <w:uiPriority w:val="9"/>
    <w:rsid w:val="008C2035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paragraph" w:styleId="NormalWeb">
    <w:name w:val="Normal (Web)"/>
    <w:basedOn w:val="Normal"/>
    <w:uiPriority w:val="99"/>
    <w:unhideWhenUsed/>
    <w:rsid w:val="008C2035"/>
    <w:pPr>
      <w:spacing w:before="100" w:beforeAutospacing="1" w:after="100" w:afterAutospacing="1"/>
    </w:pPr>
    <w:rPr>
      <w:lang w:val="tr-TR" w:eastAsia="tr-TR"/>
    </w:rPr>
  </w:style>
  <w:style w:type="character" w:customStyle="1" w:styleId="citation-46">
    <w:name w:val="citation-46"/>
    <w:basedOn w:val="VarsaylanParagrafYazTipi"/>
    <w:rsid w:val="008C2035"/>
  </w:style>
  <w:style w:type="character" w:styleId="Gl">
    <w:name w:val="Strong"/>
    <w:basedOn w:val="VarsaylanParagrafYazTipi"/>
    <w:uiPriority w:val="22"/>
    <w:qFormat/>
    <w:rsid w:val="008C2035"/>
    <w:rPr>
      <w:b/>
      <w:bCs/>
    </w:rPr>
  </w:style>
  <w:style w:type="character" w:customStyle="1" w:styleId="citation-45">
    <w:name w:val="citation-45"/>
    <w:basedOn w:val="VarsaylanParagrafYazTipi"/>
    <w:rsid w:val="008C2035"/>
  </w:style>
  <w:style w:type="character" w:customStyle="1" w:styleId="citation-44">
    <w:name w:val="citation-44"/>
    <w:basedOn w:val="VarsaylanParagrafYazTipi"/>
    <w:rsid w:val="008C20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205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i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s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2E5028-5C0A-4D67-A18E-C3B1AA6D6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Kullanıcısı</dc:creator>
  <cp:lastModifiedBy>MUSA BAYIR</cp:lastModifiedBy>
  <cp:revision>28</cp:revision>
  <cp:lastPrinted>2017-10-23T09:35:00Z</cp:lastPrinted>
  <dcterms:created xsi:type="dcterms:W3CDTF">2019-12-30T20:03:00Z</dcterms:created>
  <dcterms:modified xsi:type="dcterms:W3CDTF">2026-08-12T13:43:00Z</dcterms:modified>
</cp:coreProperties>
</file>